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Sous tes pas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Mon enfant tu es parti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vivre là ou mènent tes pas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Suivant ta nature en folie, en chemin tu croiseras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Des embuches et les coups durs que t' imposera vie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Mais nous gardons toujours grand espoir en toi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Tu as tant de chaleur et d'envies,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Que le vent t 'accompagnera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u w:val="single"/>
          <w:shd w:fill="auto" w:val="clear"/>
        </w:rPr>
        <w:t xml:space="preserve">REF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Océan au loin, un amour t ' attend c'est certain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Et tu portes en toi, tant de force et de joie !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Place, ton regard aussi loin que tu pourras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Même si certains de tes rêves s'évanouissent avec les ans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La jeunesse est un étendard : Brandis-la !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Qu'elle flotte au vent, toujours fière, encore plus libre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Alors pense au présent !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u w:val="single"/>
          <w:shd w:fill="auto" w:val="clear"/>
        </w:rPr>
        <w:t xml:space="preserve">REF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Océan au loin, un amour t ' attend c'est certain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  <w:t xml:space="preserve">Et tu portes en toi, tant de force et de joie !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OH OH HE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PIDIDEDIDEDIDE DE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OH  OH HE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OLA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Paroles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 Guillaume BESACIER </w:t>
      </w:r>
    </w:p>
    <w:p>
      <w:pPr>
        <w:widowControl w:val="false"/>
        <w:spacing w:before="0" w:after="200" w:line="276"/>
        <w:ind w:right="-51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